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53C8" w14:textId="05366478" w:rsidR="0073455C" w:rsidRPr="00DB57F4" w:rsidRDefault="00F5095A" w:rsidP="0073455C">
      <w:pPr>
        <w:spacing w:line="360" w:lineRule="auto"/>
        <w:jc w:val="center"/>
        <w:rPr>
          <w:rFonts w:ascii="黑体" w:eastAsia="黑体" w:hAnsi="黑体"/>
          <w:b/>
          <w:snapToGrid w:val="0"/>
          <w:spacing w:val="-4"/>
          <w:kern w:val="0"/>
          <w:sz w:val="72"/>
          <w:szCs w:val="32"/>
          <w:shd w:val="clear" w:color="auto" w:fill="FFFFFF"/>
        </w:rPr>
      </w:pPr>
      <w:r w:rsidRPr="00DB57F4">
        <w:rPr>
          <w:rFonts w:ascii="黑体" w:eastAsia="黑体" w:hAnsi="黑体" w:hint="eastAsia"/>
          <w:b/>
          <w:snapToGrid w:val="0"/>
          <w:spacing w:val="-4"/>
          <w:kern w:val="0"/>
          <w:sz w:val="56"/>
          <w:szCs w:val="32"/>
          <w:shd w:val="clear" w:color="auto" w:fill="FFFFFF"/>
        </w:rPr>
        <w:t>厦工三重公司</w:t>
      </w:r>
      <w:r w:rsidRPr="00DB57F4">
        <w:rPr>
          <w:rFonts w:ascii="黑体" w:eastAsia="黑体" w:hAnsi="黑体" w:hint="eastAsia"/>
          <w:b/>
          <w:snapToGrid w:val="0"/>
          <w:spacing w:val="-4"/>
          <w:kern w:val="0"/>
          <w:sz w:val="72"/>
          <w:szCs w:val="32"/>
          <w:shd w:val="clear" w:color="auto" w:fill="FFFFFF"/>
        </w:rPr>
        <w:t>招聘简章</w:t>
      </w:r>
    </w:p>
    <w:p w14:paraId="13540066" w14:textId="77777777" w:rsidR="00400AF6" w:rsidRDefault="00400AF6" w:rsidP="00400AF6">
      <w:pPr>
        <w:spacing w:line="360" w:lineRule="auto"/>
        <w:ind w:firstLineChars="250" w:firstLine="780"/>
        <w:rPr>
          <w:rFonts w:ascii="仿宋_GB2312" w:eastAsia="仿宋_GB2312" w:hAnsiTheme="minorEastAsia"/>
          <w:snapToGrid w:val="0"/>
          <w:spacing w:val="-4"/>
          <w:kern w:val="0"/>
          <w:sz w:val="32"/>
          <w:szCs w:val="28"/>
          <w:shd w:val="clear" w:color="auto" w:fill="FFFFFF"/>
        </w:rPr>
      </w:pPr>
    </w:p>
    <w:p w14:paraId="0F2A8E6C" w14:textId="2B0D448E" w:rsidR="0073455C" w:rsidRPr="006F6EDF" w:rsidRDefault="0073455C" w:rsidP="00DB57F4">
      <w:pPr>
        <w:spacing w:line="360" w:lineRule="auto"/>
        <w:ind w:firstLineChars="200" w:firstLine="948"/>
        <w:rPr>
          <w:rFonts w:ascii="仿宋_GB2312" w:eastAsia="仿宋_GB2312" w:hAnsiTheme="minorEastAsia" w:cs="黑体"/>
          <w:b/>
          <w:sz w:val="40"/>
          <w:szCs w:val="28"/>
        </w:rPr>
      </w:pPr>
      <w:r w:rsidRPr="00DB57F4">
        <w:rPr>
          <w:rFonts w:ascii="仿宋_GB2312" w:eastAsia="仿宋_GB2312" w:hAnsiTheme="minorEastAsia" w:hint="eastAsia"/>
          <w:b/>
          <w:snapToGrid w:val="0"/>
          <w:spacing w:val="-4"/>
          <w:kern w:val="0"/>
          <w:sz w:val="48"/>
          <w:szCs w:val="28"/>
          <w:shd w:val="clear" w:color="auto" w:fill="FFFFFF"/>
        </w:rPr>
        <w:t>厦工（三明）重型机器有限公司</w:t>
      </w:r>
      <w:r w:rsidR="00583BF8" w:rsidRPr="00DB57F4">
        <w:rPr>
          <w:rFonts w:ascii="仿宋_GB2312" w:eastAsia="仿宋_GB2312" w:hAnsiTheme="minorEastAsia" w:hint="eastAsia"/>
          <w:b/>
          <w:snapToGrid w:val="0"/>
          <w:spacing w:val="-4"/>
          <w:kern w:val="0"/>
          <w:sz w:val="44"/>
          <w:szCs w:val="28"/>
          <w:shd w:val="clear" w:color="auto" w:fill="FFFFFF"/>
        </w:rPr>
        <w:t>（国企）</w:t>
      </w:r>
      <w:r w:rsidRPr="00DB57F4">
        <w:rPr>
          <w:rFonts w:ascii="仿宋_GB2312" w:eastAsia="仿宋_GB2312" w:hAnsiTheme="minorEastAsia" w:hint="eastAsia"/>
          <w:b/>
          <w:snapToGrid w:val="0"/>
          <w:spacing w:val="-4"/>
          <w:kern w:val="0"/>
          <w:sz w:val="40"/>
          <w:szCs w:val="28"/>
          <w:shd w:val="clear" w:color="auto" w:fill="FFFFFF"/>
        </w:rPr>
        <w:t>，</w:t>
      </w:r>
      <w:r w:rsidRPr="006F6EDF">
        <w:rPr>
          <w:rFonts w:ascii="仿宋_GB2312" w:eastAsia="仿宋_GB2312" w:hAnsiTheme="minorEastAsia" w:hint="eastAsia"/>
          <w:b/>
          <w:bCs/>
          <w:snapToGrid w:val="0"/>
          <w:spacing w:val="-4"/>
          <w:sz w:val="40"/>
          <w:szCs w:val="28"/>
          <w:shd w:val="clear" w:color="auto" w:fill="FFFFFF"/>
        </w:rPr>
        <w:t>始建于1958年，</w:t>
      </w:r>
      <w:r w:rsidR="00AE2344" w:rsidRPr="006F6EDF">
        <w:rPr>
          <w:rFonts w:ascii="仿宋_GB2312" w:eastAsia="仿宋_GB2312" w:hAnsiTheme="minorEastAsia" w:hint="eastAsia"/>
          <w:b/>
          <w:bCs/>
          <w:snapToGrid w:val="0"/>
          <w:spacing w:val="-4"/>
          <w:sz w:val="40"/>
          <w:szCs w:val="28"/>
          <w:shd w:val="clear" w:color="auto" w:fill="FFFFFF"/>
        </w:rPr>
        <w:t>原三明重型机器厂，</w:t>
      </w:r>
      <w:r w:rsidR="005563FD" w:rsidRPr="006F6EDF">
        <w:rPr>
          <w:rFonts w:ascii="仿宋_GB2312" w:eastAsia="仿宋_GB2312" w:hAnsiTheme="minorEastAsia" w:hint="eastAsia"/>
          <w:b/>
          <w:bCs/>
          <w:snapToGrid w:val="0"/>
          <w:spacing w:val="-4"/>
          <w:sz w:val="40"/>
          <w:szCs w:val="28"/>
          <w:shd w:val="clear" w:color="auto" w:fill="FFFFFF"/>
        </w:rPr>
        <w:t>企业性质为国有全资企业。</w:t>
      </w:r>
      <w:r w:rsidRPr="006F6EDF">
        <w:rPr>
          <w:rFonts w:ascii="仿宋_GB2312" w:eastAsia="仿宋_GB2312" w:hAnsiTheme="minorEastAsia" w:hint="eastAsia"/>
          <w:b/>
          <w:bCs/>
          <w:snapToGrid w:val="0"/>
          <w:spacing w:val="-4"/>
          <w:sz w:val="40"/>
          <w:szCs w:val="28"/>
          <w:shd w:val="clear" w:color="auto" w:fill="FFFFFF"/>
        </w:rPr>
        <w:t>现为厦门海翼集团成员企业，厦门厦工重工有限公司全资子公司。</w:t>
      </w:r>
      <w:r w:rsidRPr="006F6EDF">
        <w:rPr>
          <w:rFonts w:ascii="仿宋_GB2312" w:eastAsia="仿宋_GB2312" w:hAnsiTheme="minorEastAsia" w:hint="eastAsia"/>
          <w:b/>
          <w:bCs/>
          <w:snapToGrid w:val="0"/>
          <w:spacing w:val="-4"/>
          <w:kern w:val="0"/>
          <w:sz w:val="40"/>
          <w:szCs w:val="28"/>
          <w:shd w:val="clear" w:color="auto" w:fill="FFFFFF"/>
        </w:rPr>
        <w:t>公司位于</w:t>
      </w: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40"/>
          <w:szCs w:val="28"/>
          <w:shd w:val="clear" w:color="auto" w:fill="FFFFFF"/>
        </w:rPr>
        <w:t>沙县金沙工业园，占地面积约39万平方米，建筑面积约12万平方米，总资产约5亿元</w:t>
      </w:r>
      <w:r w:rsidRPr="006F6EDF">
        <w:rPr>
          <w:rFonts w:ascii="仿宋_GB2312" w:eastAsia="仿宋_GB2312" w:hAnsiTheme="minorEastAsia" w:hint="eastAsia"/>
          <w:b/>
          <w:spacing w:val="-4"/>
          <w:kern w:val="0"/>
          <w:sz w:val="40"/>
          <w:szCs w:val="28"/>
        </w:rPr>
        <w:t>。</w:t>
      </w:r>
    </w:p>
    <w:p w14:paraId="6EA680BA" w14:textId="51FDDBF0" w:rsidR="0073455C" w:rsidRPr="006F6EDF" w:rsidRDefault="0073455C" w:rsidP="006F6EDF">
      <w:pPr>
        <w:spacing w:line="360" w:lineRule="auto"/>
        <w:ind w:firstLineChars="200" w:firstLine="787"/>
        <w:rPr>
          <w:rFonts w:ascii="仿宋_GB2312" w:eastAsia="仿宋_GB2312" w:hAnsiTheme="minorEastAsia"/>
          <w:b/>
          <w:snapToGrid w:val="0"/>
          <w:spacing w:val="-4"/>
          <w:kern w:val="0"/>
          <w:sz w:val="40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40"/>
          <w:szCs w:val="28"/>
          <w:shd w:val="clear" w:color="auto" w:fill="FFFFFF"/>
        </w:rPr>
        <w:t>公司是福建省机械行业骨干企业、福建省单项冠军企业，具有丰富的压路机、平地机、推土机等工程机械研发、制造经验。公司的综合机械加工制作能力位居福建省前列，生产制作盾构机盾体、大型化工转炉、冶金装备、风电装备等各类大型非标结构件。</w:t>
      </w:r>
    </w:p>
    <w:p w14:paraId="04A541F5" w14:textId="543CFC68" w:rsidR="0073455C" w:rsidRPr="006F6EDF" w:rsidRDefault="0073455C" w:rsidP="006F6EDF">
      <w:pPr>
        <w:spacing w:line="360" w:lineRule="auto"/>
        <w:ind w:firstLineChars="200" w:firstLine="787"/>
        <w:rPr>
          <w:rFonts w:ascii="仿宋_GB2312" w:eastAsia="仿宋_GB2312"/>
          <w:b/>
          <w:sz w:val="40"/>
          <w:szCs w:val="28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40"/>
          <w:szCs w:val="28"/>
          <w:shd w:val="clear" w:color="auto" w:fill="FFFFFF"/>
        </w:rPr>
        <w:t>公司现有在岗职工400余人，其中</w:t>
      </w:r>
      <w:r w:rsidRPr="006F6EDF">
        <w:rPr>
          <w:rFonts w:ascii="仿宋_GB2312" w:eastAsia="仿宋_GB2312" w:hint="eastAsia"/>
          <w:b/>
          <w:sz w:val="40"/>
          <w:szCs w:val="28"/>
        </w:rPr>
        <w:t>高级职称以上人员30余人；技师以上高技能人才数十人，设有福建省技能大师工作室、劳模工作室。公司为</w:t>
      </w: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40"/>
          <w:szCs w:val="28"/>
          <w:shd w:val="clear" w:color="auto" w:fill="FFFFFF"/>
        </w:rPr>
        <w:t>国家高新技术企业、福建省</w:t>
      </w:r>
      <w:r w:rsidRPr="006F6EDF">
        <w:rPr>
          <w:rFonts w:ascii="仿宋_GB2312" w:eastAsia="仿宋_GB2312" w:hint="eastAsia"/>
          <w:b/>
          <w:sz w:val="40"/>
          <w:szCs w:val="28"/>
        </w:rPr>
        <w:t>首批海西人才高地、省级技术中心，拥有数十项国家专利，参与多项国家标准制定。</w:t>
      </w:r>
    </w:p>
    <w:p w14:paraId="536F6256" w14:textId="3C976131" w:rsidR="00583BF8" w:rsidRDefault="0073455C">
      <w:pPr>
        <w:rPr>
          <w:rFonts w:ascii="仿宋_GB2312" w:eastAsia="仿宋_GB2312" w:hAnsiTheme="minorEastAsia"/>
          <w:b/>
          <w:snapToGrid w:val="0"/>
          <w:spacing w:val="-4"/>
          <w:kern w:val="0"/>
          <w:sz w:val="40"/>
          <w:szCs w:val="28"/>
          <w:shd w:val="clear" w:color="auto" w:fill="FFFFFF"/>
        </w:rPr>
      </w:pPr>
      <w:r w:rsidRPr="006F6EDF">
        <w:rPr>
          <w:rFonts w:hint="eastAsia"/>
          <w:b/>
          <w:sz w:val="28"/>
        </w:rPr>
        <w:t xml:space="preserve"> </w:t>
      </w:r>
      <w:r w:rsidR="00583BF8" w:rsidRPr="006F6EDF">
        <w:rPr>
          <w:b/>
          <w:sz w:val="28"/>
        </w:rPr>
        <w:t xml:space="preserve">    </w:t>
      </w:r>
      <w:r w:rsidR="005F13C6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40"/>
          <w:szCs w:val="28"/>
          <w:shd w:val="clear" w:color="auto" w:fill="FFFFFF"/>
        </w:rPr>
        <w:t>公司以重人才为企业宗旨，职工各项福利保障健全，为职工提供丰富的职业发展平台。</w:t>
      </w: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40"/>
          <w:szCs w:val="28"/>
          <w:shd w:val="clear" w:color="auto" w:fill="FFFFFF"/>
        </w:rPr>
        <w:t>当前公司正加快转型升级，追求高质量发展，诚邀各界英才加盟，共创三重美好未来。</w:t>
      </w:r>
    </w:p>
    <w:p w14:paraId="41216A97" w14:textId="77777777" w:rsidR="00A933D6" w:rsidRPr="006F6EDF" w:rsidRDefault="00A933D6">
      <w:pPr>
        <w:rPr>
          <w:rFonts w:ascii="仿宋_GB2312" w:eastAsia="仿宋_GB2312" w:hAnsiTheme="minorEastAsia"/>
          <w:b/>
          <w:snapToGrid w:val="0"/>
          <w:spacing w:val="-4"/>
          <w:kern w:val="0"/>
          <w:sz w:val="40"/>
          <w:szCs w:val="28"/>
          <w:shd w:val="clear" w:color="auto" w:fill="FFFFFF"/>
        </w:rPr>
      </w:pPr>
    </w:p>
    <w:p w14:paraId="0C2CA0FF" w14:textId="363321A7" w:rsidR="005563FD" w:rsidRPr="006F6EDF" w:rsidRDefault="005563FD" w:rsidP="00400AF6">
      <w:pPr>
        <w:pStyle w:val="a7"/>
        <w:numPr>
          <w:ilvl w:val="0"/>
          <w:numId w:val="1"/>
        </w:numPr>
        <w:ind w:firstLineChars="0"/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lastRenderedPageBreak/>
        <w:t>招聘岗位：机加工、电焊、冷作技术工人</w:t>
      </w:r>
    </w:p>
    <w:p w14:paraId="4E73D37B" w14:textId="4F82A804" w:rsidR="005563FD" w:rsidRPr="006F6EDF" w:rsidRDefault="005563FD">
      <w:pPr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    </w:t>
      </w:r>
      <w:r w:rsid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</w:t>
      </w: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招聘人数：30人</w:t>
      </w:r>
    </w:p>
    <w:p w14:paraId="15EF6815" w14:textId="62748EC6" w:rsidR="00AE2344" w:rsidRPr="006F6EDF" w:rsidRDefault="00AE2344">
      <w:pPr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    </w:t>
      </w:r>
      <w:r w:rsid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</w:t>
      </w: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工作地点：三明高新区金沙工业园金明东路850号</w:t>
      </w:r>
    </w:p>
    <w:p w14:paraId="1AE1BA51" w14:textId="3142DFDE" w:rsidR="00AE2344" w:rsidRPr="006F6EDF" w:rsidRDefault="006F6EDF">
      <w:pPr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     </w:t>
      </w:r>
      <w:r w:rsidR="00AE2344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工作</w:t>
      </w:r>
      <w:r w:rsidR="00400AF6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时间</w:t>
      </w:r>
      <w:r w:rsidR="00AE2344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：每天8小时，正常双休，有时需要加班</w:t>
      </w:r>
    </w:p>
    <w:p w14:paraId="189FF6B0" w14:textId="77777777" w:rsidR="00400AF6" w:rsidRPr="006F6EDF" w:rsidRDefault="005563FD">
      <w:pPr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    </w:t>
      </w:r>
    </w:p>
    <w:p w14:paraId="0C254275" w14:textId="761E91EB" w:rsidR="005563FD" w:rsidRPr="006F6EDF" w:rsidRDefault="00400AF6" w:rsidP="00A933D6">
      <w:pPr>
        <w:ind w:firstLineChars="98" w:firstLine="346"/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二、</w:t>
      </w:r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薪酬及福利： </w:t>
      </w:r>
    </w:p>
    <w:p w14:paraId="63DA883A" w14:textId="66FD085F" w:rsidR="005563FD" w:rsidRPr="006F6EDF" w:rsidRDefault="00400AF6" w:rsidP="00EF07A6">
      <w:pPr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  1、</w:t>
      </w:r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入职薪酬：</w:t>
      </w:r>
      <w:r w:rsidR="00EF07A6"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2K</w:t>
      </w:r>
      <w:r w:rsidR="00EF07A6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+，</w:t>
      </w:r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独立上岗后，实行计件工资制</w:t>
      </w:r>
      <w:r w:rsidR="00AE2344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。</w:t>
      </w:r>
    </w:p>
    <w:p w14:paraId="1598FAA0" w14:textId="678D3DA2" w:rsidR="005563FD" w:rsidRPr="006F6EDF" w:rsidRDefault="00400AF6">
      <w:pPr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  2、</w:t>
      </w:r>
      <w:r w:rsidR="007E6156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其他：</w:t>
      </w:r>
      <w:r w:rsidR="00583BF8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加班费</w:t>
      </w:r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、夜餐补贴、年终奖、过节费</w:t>
      </w:r>
      <w:r w:rsidR="00583BF8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、高温津贴、员工拓展集体活动等；</w:t>
      </w:r>
    </w:p>
    <w:p w14:paraId="1A347815" w14:textId="55D221AE" w:rsidR="005563FD" w:rsidRPr="006F6EDF" w:rsidRDefault="00400AF6">
      <w:pPr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  3、</w:t>
      </w:r>
      <w:r w:rsidR="00583BF8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自</w:t>
      </w:r>
      <w:proofErr w:type="gramStart"/>
      <w:r w:rsidR="00583BF8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入职起按</w:t>
      </w:r>
      <w:proofErr w:type="gramEnd"/>
      <w:r w:rsidR="00583BF8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福建省标准缴交</w:t>
      </w:r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“五险”</w:t>
      </w:r>
      <w:r w:rsidR="00583BF8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；</w:t>
      </w:r>
    </w:p>
    <w:p w14:paraId="07BEB70F" w14:textId="65163133" w:rsidR="00583BF8" w:rsidRPr="006F6EDF" w:rsidRDefault="00400AF6">
      <w:pPr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 </w:t>
      </w:r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</w:t>
      </w: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4、</w:t>
      </w:r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公司提供</w:t>
      </w:r>
      <w:r w:rsidR="00EF07A6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集体</w:t>
      </w:r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宿舍</w:t>
      </w:r>
      <w:r w:rsidR="00583BF8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，有独立卫生间、热水器、空调。</w:t>
      </w:r>
    </w:p>
    <w:p w14:paraId="32ACB5FA" w14:textId="05AB6FE7" w:rsidR="005563FD" w:rsidRPr="006F6EDF" w:rsidRDefault="00583BF8" w:rsidP="006F6EDF">
      <w:pPr>
        <w:ind w:firstLineChars="150" w:firstLine="530"/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5、</w:t>
      </w:r>
      <w:r w:rsidR="00400AF6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免费</w:t>
      </w:r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工作餐</w:t>
      </w: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：午餐（正常班）或午餐+晚餐（加夜班）；</w:t>
      </w:r>
    </w:p>
    <w:p w14:paraId="7A101F92" w14:textId="01B293C7" w:rsidR="005563FD" w:rsidRPr="006F6EDF" w:rsidRDefault="00400AF6">
      <w:pPr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 </w:t>
      </w:r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</w:t>
      </w:r>
      <w:r w:rsid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6</w:t>
      </w: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、</w:t>
      </w:r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生日蛋糕</w:t>
      </w:r>
      <w:proofErr w:type="gramStart"/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券</w:t>
      </w:r>
      <w:proofErr w:type="gramEnd"/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、节日礼品</w:t>
      </w:r>
      <w:r w:rsidR="006F6EDF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；</w:t>
      </w:r>
    </w:p>
    <w:p w14:paraId="603D7F56" w14:textId="51C2D9E6" w:rsidR="005563FD" w:rsidRPr="006F6EDF" w:rsidRDefault="00400AF6" w:rsidP="006F6EDF">
      <w:pPr>
        <w:ind w:left="530" w:hangingChars="150" w:hanging="530"/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  </w:t>
      </w:r>
      <w:r w:rsid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7</w:t>
      </w: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、</w:t>
      </w:r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按国家规定享受年休假、婚假、产（陪产）假、</w:t>
      </w:r>
      <w:proofErr w:type="gramStart"/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育儿假</w:t>
      </w:r>
      <w:proofErr w:type="gramEnd"/>
      <w:r w:rsidR="005563FD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等</w:t>
      </w: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。</w:t>
      </w:r>
    </w:p>
    <w:p w14:paraId="167871DD" w14:textId="77777777" w:rsidR="006F6EDF" w:rsidRPr="006F6EDF" w:rsidRDefault="006F6EDF" w:rsidP="006F6EDF">
      <w:pPr>
        <w:ind w:left="530" w:hangingChars="150" w:hanging="530"/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</w:p>
    <w:p w14:paraId="25B4F5B1" w14:textId="70A31D3C" w:rsidR="006F6EDF" w:rsidRPr="006F6EDF" w:rsidRDefault="006F6EDF" w:rsidP="006F6EDF">
      <w:pPr>
        <w:ind w:leftChars="252" w:left="529"/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招聘热线：0598-5699891（座机），15959809891</w:t>
      </w:r>
    </w:p>
    <w:p w14:paraId="4C103F04" w14:textId="3CA57ADD" w:rsidR="006F6EDF" w:rsidRPr="006F6EDF" w:rsidRDefault="00A933D6" w:rsidP="006F6EDF">
      <w:pPr>
        <w:ind w:leftChars="252" w:left="529"/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>
        <w:rPr>
          <w:rFonts w:ascii="仿宋_GB2312" w:eastAsia="仿宋_GB2312" w:hAnsiTheme="minorEastAsia"/>
          <w:b/>
          <w:noProof/>
          <w:spacing w:val="-4"/>
          <w:kern w:val="0"/>
          <w:sz w:val="36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9C2DDE9" wp14:editId="18EA6976">
            <wp:simplePos x="0" y="0"/>
            <wp:positionH relativeFrom="column">
              <wp:posOffset>4278630</wp:posOffset>
            </wp:positionH>
            <wp:positionV relativeFrom="paragraph">
              <wp:posOffset>53340</wp:posOffset>
            </wp:positionV>
            <wp:extent cx="1514475" cy="1488440"/>
            <wp:effectExtent l="0" t="0" r="9525" b="0"/>
            <wp:wrapNone/>
            <wp:docPr id="2" name="图片 2" descr="C:\Users\Administrator\Documents\WeChat Files\lt9102000\FileStorage\Temp\1688629496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lt9102000\FileStorage\Temp\168862949628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EDF"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联系人：唐女士 </w:t>
      </w:r>
    </w:p>
    <w:p w14:paraId="0DE001C7" w14:textId="30C79E8D" w:rsidR="00A933D6" w:rsidRDefault="006F6EDF" w:rsidP="00A933D6">
      <w:pPr>
        <w:ind w:leftChars="252" w:left="529"/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proofErr w:type="gramStart"/>
      <w:r w:rsidRPr="006F6EDF"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E-mail:</w:t>
      </w:r>
      <w:r w:rsidR="00EF07A6"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>rong.tang@ccregroup.com</w:t>
      </w:r>
      <w:proofErr w:type="gramEnd"/>
    </w:p>
    <w:p w14:paraId="65B0EC0F" w14:textId="77777777" w:rsidR="00A933D6" w:rsidRDefault="00A933D6" w:rsidP="006F6EDF">
      <w:pPr>
        <w:ind w:leftChars="252" w:left="529"/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</w:p>
    <w:p w14:paraId="0199B5E6" w14:textId="77777777" w:rsidR="00A933D6" w:rsidRDefault="00A933D6" w:rsidP="006F6EDF">
      <w:pPr>
        <w:ind w:leftChars="252" w:left="529"/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</w:p>
    <w:p w14:paraId="00E3E06C" w14:textId="1DF1E135" w:rsidR="00A933D6" w:rsidRPr="006F6EDF" w:rsidRDefault="00A933D6" w:rsidP="006F6EDF">
      <w:pPr>
        <w:ind w:leftChars="252" w:left="529"/>
        <w:rPr>
          <w:rFonts w:ascii="仿宋_GB2312" w:eastAsia="仿宋_GB2312" w:hAnsiTheme="minorEastAsia"/>
          <w:b/>
          <w:snapToGrid w:val="0"/>
          <w:spacing w:val="-4"/>
          <w:kern w:val="0"/>
          <w:sz w:val="36"/>
          <w:szCs w:val="28"/>
          <w:shd w:val="clear" w:color="auto" w:fill="FFFFFF"/>
        </w:rPr>
      </w:pPr>
      <w:r>
        <w:rPr>
          <w:rFonts w:ascii="仿宋_GB2312" w:eastAsia="仿宋_GB2312" w:hAnsiTheme="minorEastAsia" w:hint="eastAsia"/>
          <w:b/>
          <w:snapToGrid w:val="0"/>
          <w:spacing w:val="-4"/>
          <w:kern w:val="0"/>
          <w:sz w:val="36"/>
          <w:szCs w:val="28"/>
          <w:shd w:val="clear" w:color="auto" w:fill="FFFFFF"/>
        </w:rPr>
        <w:t xml:space="preserve">                                     </w:t>
      </w:r>
      <w:r w:rsidRPr="00A933D6">
        <w:rPr>
          <w:rFonts w:ascii="仿宋_GB2312" w:eastAsia="仿宋_GB2312" w:hAnsiTheme="minorEastAsia" w:hint="eastAsia"/>
          <w:b/>
          <w:snapToGrid w:val="0"/>
          <w:spacing w:val="-4"/>
          <w:kern w:val="0"/>
          <w:sz w:val="28"/>
          <w:szCs w:val="28"/>
          <w:shd w:val="clear" w:color="auto" w:fill="FFFFFF"/>
        </w:rPr>
        <w:t>厦工三</w:t>
      </w:r>
      <w:r>
        <w:rPr>
          <w:rFonts w:ascii="仿宋_GB2312" w:eastAsia="仿宋_GB2312" w:hAnsiTheme="minorEastAsia" w:hint="eastAsia"/>
          <w:b/>
          <w:snapToGrid w:val="0"/>
          <w:spacing w:val="-4"/>
          <w:kern w:val="0"/>
          <w:sz w:val="28"/>
          <w:szCs w:val="28"/>
          <w:shd w:val="clear" w:color="auto" w:fill="FFFFFF"/>
        </w:rPr>
        <w:t>重</w:t>
      </w:r>
      <w:r w:rsidRPr="00A933D6">
        <w:rPr>
          <w:rFonts w:ascii="仿宋_GB2312" w:eastAsia="仿宋_GB2312" w:hAnsiTheme="minorEastAsia" w:hint="eastAsia"/>
          <w:b/>
          <w:snapToGrid w:val="0"/>
          <w:spacing w:val="-4"/>
          <w:kern w:val="0"/>
          <w:sz w:val="28"/>
          <w:szCs w:val="28"/>
          <w:shd w:val="clear" w:color="auto" w:fill="FFFFFF"/>
        </w:rPr>
        <w:t>公众号</w:t>
      </w:r>
    </w:p>
    <w:sectPr w:rsidR="00A933D6" w:rsidRPr="006F6EDF" w:rsidSect="00A933D6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890E" w14:textId="77777777" w:rsidR="005B5F6C" w:rsidRDefault="005B5F6C" w:rsidP="005563FD">
      <w:r>
        <w:separator/>
      </w:r>
    </w:p>
  </w:endnote>
  <w:endnote w:type="continuationSeparator" w:id="0">
    <w:p w14:paraId="717EF840" w14:textId="77777777" w:rsidR="005B5F6C" w:rsidRDefault="005B5F6C" w:rsidP="0055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1C2E" w14:textId="77777777" w:rsidR="005B5F6C" w:rsidRDefault="005B5F6C" w:rsidP="005563FD">
      <w:r>
        <w:separator/>
      </w:r>
    </w:p>
  </w:footnote>
  <w:footnote w:type="continuationSeparator" w:id="0">
    <w:p w14:paraId="3BE3BB2A" w14:textId="77777777" w:rsidR="005B5F6C" w:rsidRDefault="005B5F6C" w:rsidP="00556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36270"/>
    <w:multiLevelType w:val="hybridMultilevel"/>
    <w:tmpl w:val="A6F816E0"/>
    <w:lvl w:ilvl="0" w:tplc="E8BE6C2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55C"/>
    <w:rsid w:val="00005BA5"/>
    <w:rsid w:val="000632F5"/>
    <w:rsid w:val="00400AF6"/>
    <w:rsid w:val="00446DCB"/>
    <w:rsid w:val="005563FD"/>
    <w:rsid w:val="00583BF8"/>
    <w:rsid w:val="005B400D"/>
    <w:rsid w:val="005B5F6C"/>
    <w:rsid w:val="005F13C6"/>
    <w:rsid w:val="006F6EDF"/>
    <w:rsid w:val="0073455C"/>
    <w:rsid w:val="00753713"/>
    <w:rsid w:val="007E6156"/>
    <w:rsid w:val="00881ABC"/>
    <w:rsid w:val="00A933D6"/>
    <w:rsid w:val="00AE2344"/>
    <w:rsid w:val="00DB57F4"/>
    <w:rsid w:val="00EF07A6"/>
    <w:rsid w:val="00F5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4CAEC"/>
  <w15:docId w15:val="{4ACD7695-5086-4FF9-93C6-13A63B8E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55C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63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63FD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00AF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933D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33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wei'zhan</dc:creator>
  <cp:lastModifiedBy>Administrator</cp:lastModifiedBy>
  <cp:revision>10</cp:revision>
  <cp:lastPrinted>2023-07-06T07:48:00Z</cp:lastPrinted>
  <dcterms:created xsi:type="dcterms:W3CDTF">2023-06-30T07:42:00Z</dcterms:created>
  <dcterms:modified xsi:type="dcterms:W3CDTF">2024-03-27T07:26:00Z</dcterms:modified>
</cp:coreProperties>
</file>